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665E" w14:textId="1A404659" w:rsidR="0003267C" w:rsidRDefault="0003267C">
      <w:r>
        <w:t>[</w:t>
      </w:r>
      <w:r w:rsidRPr="00091DEC">
        <w:rPr>
          <w:highlight w:val="yellow"/>
        </w:rPr>
        <w:t>Date</w:t>
      </w:r>
      <w:r>
        <w:t>]</w:t>
      </w:r>
    </w:p>
    <w:p w14:paraId="23430625" w14:textId="77777777" w:rsidR="0003267C" w:rsidRDefault="0003267C"/>
    <w:p w14:paraId="4135A743" w14:textId="4452458D" w:rsidR="006C39B2" w:rsidRDefault="006C39B2">
      <w:r>
        <w:t xml:space="preserve">Dear </w:t>
      </w:r>
      <w:r w:rsidR="000D559A" w:rsidRPr="00DE0A06">
        <w:rPr>
          <w:highlight w:val="yellow"/>
        </w:rPr>
        <w:t xml:space="preserve">[enter </w:t>
      </w:r>
      <w:r w:rsidR="000D559A">
        <w:rPr>
          <w:highlight w:val="yellow"/>
        </w:rPr>
        <w:t xml:space="preserve">clinician </w:t>
      </w:r>
      <w:r w:rsidR="000D559A" w:rsidRPr="00DE0A06">
        <w:rPr>
          <w:highlight w:val="yellow"/>
        </w:rPr>
        <w:t>name]</w:t>
      </w:r>
      <w:r>
        <w:t>,</w:t>
      </w:r>
    </w:p>
    <w:p w14:paraId="20C41567" w14:textId="1BF42CA3" w:rsidR="00E52AD6" w:rsidRDefault="006C39B2" w:rsidP="00E51F32">
      <w:r>
        <w:t>Mr. / Mrs.</w:t>
      </w:r>
      <w:r w:rsidR="00D762C7">
        <w:t xml:space="preserve"> / Ms.</w:t>
      </w:r>
      <w:r>
        <w:t xml:space="preserve">  </w:t>
      </w:r>
      <w:r w:rsidR="00DE0A06" w:rsidRPr="00DE0A06">
        <w:rPr>
          <w:highlight w:val="yellow"/>
        </w:rPr>
        <w:t xml:space="preserve">[enter </w:t>
      </w:r>
      <w:r w:rsidR="00DE0A06">
        <w:rPr>
          <w:highlight w:val="yellow"/>
        </w:rPr>
        <w:t xml:space="preserve">patient </w:t>
      </w:r>
      <w:r w:rsidR="00DE0A06" w:rsidRPr="00DE0A06">
        <w:rPr>
          <w:highlight w:val="yellow"/>
        </w:rPr>
        <w:t>name]</w:t>
      </w:r>
      <w:r>
        <w:t xml:space="preserve"> has been </w:t>
      </w:r>
      <w:r w:rsidR="00B24E09">
        <w:t xml:space="preserve">enrolled and </w:t>
      </w:r>
      <w:r>
        <w:t xml:space="preserve">randomized in the RESPONDER-HF clinical trial </w:t>
      </w:r>
      <w:r w:rsidR="00DE0A06">
        <w:t xml:space="preserve">at </w:t>
      </w:r>
      <w:r w:rsidR="00DE0A06" w:rsidRPr="00DE0A06">
        <w:rPr>
          <w:highlight w:val="yellow"/>
        </w:rPr>
        <w:t>[enter hospital name]</w:t>
      </w:r>
      <w:r>
        <w:t xml:space="preserve">. </w:t>
      </w:r>
      <w:r w:rsidR="00DE0A06">
        <w:t xml:space="preserve">This study is </w:t>
      </w:r>
      <w:r w:rsidR="00E51F32">
        <w:t>a double-blind</w:t>
      </w:r>
      <w:r w:rsidR="00DA2C8F">
        <w:t>ed</w:t>
      </w:r>
      <w:r w:rsidR="00E51F32">
        <w:t xml:space="preserve">, sham-controlled trial </w:t>
      </w:r>
      <w:r w:rsidR="00DE0A06">
        <w:t>evaluating atrial shunt</w:t>
      </w:r>
      <w:r w:rsidR="00E51F32">
        <w:t xml:space="preserve"> </w:t>
      </w:r>
      <w:r w:rsidR="00DE0A06">
        <w:t xml:space="preserve">therapy to alleviate </w:t>
      </w:r>
      <w:r w:rsidR="00B24E09">
        <w:t xml:space="preserve">heart failure </w:t>
      </w:r>
      <w:r w:rsidR="00DE0A06">
        <w:t xml:space="preserve">symptoms </w:t>
      </w:r>
      <w:r w:rsidR="00E51F32">
        <w:t xml:space="preserve">and improve quality of life </w:t>
      </w:r>
      <w:r w:rsidR="00B24E09">
        <w:t xml:space="preserve">in </w:t>
      </w:r>
      <w:r w:rsidR="00435D01">
        <w:t>heart failure</w:t>
      </w:r>
      <w:r w:rsidR="00DA2C8F">
        <w:t xml:space="preserve"> </w:t>
      </w:r>
      <w:r w:rsidR="00B24E09">
        <w:t>patients with a</w:t>
      </w:r>
      <w:r w:rsidR="00E51F32">
        <w:t>n LV</w:t>
      </w:r>
      <w:r w:rsidR="00B24E09">
        <w:t>EF &gt;40%.</w:t>
      </w:r>
      <w:r w:rsidR="00E51F32">
        <w:t xml:space="preserve"> </w:t>
      </w:r>
    </w:p>
    <w:p w14:paraId="2EED42A0" w14:textId="0161192C" w:rsidR="006C39B2" w:rsidRDefault="006010B8">
      <w:r>
        <w:t xml:space="preserve">Please find below some </w:t>
      </w:r>
      <w:r w:rsidR="006C39B2">
        <w:t xml:space="preserve">helpful </w:t>
      </w:r>
      <w:r w:rsidR="00E51F32">
        <w:t xml:space="preserve">information </w:t>
      </w:r>
      <w:r w:rsidR="006C39B2">
        <w:t xml:space="preserve">related to the </w:t>
      </w:r>
      <w:r w:rsidR="00E51F32">
        <w:t xml:space="preserve">ongoing </w:t>
      </w:r>
      <w:r w:rsidR="006C39B2">
        <w:t xml:space="preserve">treatment of the patient and </w:t>
      </w:r>
      <w:r w:rsidR="00E51F32">
        <w:t xml:space="preserve">some considerations to </w:t>
      </w:r>
      <w:r w:rsidR="006C39B2">
        <w:t>maintai</w:t>
      </w:r>
      <w:r w:rsidR="00E51F32">
        <w:t>n</w:t>
      </w:r>
      <w:r w:rsidR="006C39B2">
        <w:t xml:space="preserve"> study blinding</w:t>
      </w:r>
      <w:r w:rsidR="0003267C">
        <w:t>.</w:t>
      </w:r>
    </w:p>
    <w:p w14:paraId="5ABFEB00" w14:textId="050F6A0E" w:rsidR="00E7656A" w:rsidRDefault="00E7656A" w:rsidP="00750B69">
      <w:pPr>
        <w:spacing w:after="0"/>
        <w:rPr>
          <w:b/>
          <w:bCs/>
        </w:rPr>
      </w:pPr>
      <w:r w:rsidRPr="00750B69">
        <w:rPr>
          <w:b/>
          <w:bCs/>
        </w:rPr>
        <w:t xml:space="preserve">Post-procedure </w:t>
      </w:r>
      <w:r w:rsidR="00435D01">
        <w:rPr>
          <w:b/>
          <w:bCs/>
        </w:rPr>
        <w:t>information</w:t>
      </w:r>
    </w:p>
    <w:p w14:paraId="47B4A3E6" w14:textId="34C134C8" w:rsidR="00E52AD6" w:rsidRDefault="006010B8" w:rsidP="00750B69">
      <w:pPr>
        <w:pStyle w:val="ListParagraph"/>
        <w:numPr>
          <w:ilvl w:val="0"/>
          <w:numId w:val="2"/>
        </w:numPr>
      </w:pPr>
      <w:r w:rsidRPr="00750B69">
        <w:rPr>
          <w:b/>
          <w:bCs/>
        </w:rPr>
        <w:t xml:space="preserve">ID Card: </w:t>
      </w:r>
      <w:r w:rsidR="00E52AD6">
        <w:t xml:space="preserve">The patient was </w:t>
      </w:r>
      <w:proofErr w:type="gramStart"/>
      <w:r w:rsidR="00E52AD6">
        <w:t>provided</w:t>
      </w:r>
      <w:proofErr w:type="gramEnd"/>
      <w:r w:rsidR="00E52AD6">
        <w:t xml:space="preserve"> an ID card regarding trial participation</w:t>
      </w:r>
      <w:r>
        <w:t xml:space="preserve">. </w:t>
      </w:r>
      <w:r w:rsidR="00E52AD6">
        <w:t xml:space="preserve">It contains </w:t>
      </w:r>
      <w:r w:rsidR="0089001A">
        <w:t xml:space="preserve">information regarding study blinding </w:t>
      </w:r>
      <w:r w:rsidR="008B1A4E">
        <w:t xml:space="preserve">and </w:t>
      </w:r>
      <w:r w:rsidR="00435D01">
        <w:t xml:space="preserve">atrial </w:t>
      </w:r>
      <w:r>
        <w:t xml:space="preserve">shunt </w:t>
      </w:r>
      <w:r w:rsidR="00E52AD6">
        <w:t xml:space="preserve">MRI compatibility. </w:t>
      </w:r>
    </w:p>
    <w:p w14:paraId="683C4C20" w14:textId="125D6507" w:rsidR="00E7656A" w:rsidRDefault="006010B8" w:rsidP="00750B6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Medication: </w:t>
      </w:r>
      <w:r w:rsidRPr="00750B69">
        <w:t xml:space="preserve">The patient was prescribed </w:t>
      </w:r>
      <w:r w:rsidRPr="00750B69">
        <w:rPr>
          <w:highlight w:val="yellow"/>
        </w:rPr>
        <w:t>[x]</w:t>
      </w:r>
      <w:r w:rsidRPr="00750B69">
        <w:t xml:space="preserve"> for </w:t>
      </w:r>
      <w:r w:rsidR="00DA2C8F">
        <w:t>6 month</w:t>
      </w:r>
      <w:r w:rsidR="00435D01">
        <w:t>s</w:t>
      </w:r>
      <w:r w:rsidR="00B31FED">
        <w:t>,</w:t>
      </w:r>
      <w:r w:rsidRPr="00750B69">
        <w:t xml:space="preserve"> after which time</w:t>
      </w:r>
      <w:r w:rsidR="00001442">
        <w:t xml:space="preserve"> it may be</w:t>
      </w:r>
      <w:r w:rsidR="0003267C">
        <w:t xml:space="preserve"> </w:t>
      </w:r>
      <w:r w:rsidR="00001442">
        <w:t>discontinued.</w:t>
      </w:r>
    </w:p>
    <w:p w14:paraId="70E7B6C2" w14:textId="23F9760A" w:rsidR="0003267C" w:rsidRDefault="006010B8" w:rsidP="00750B69">
      <w:pPr>
        <w:pStyle w:val="ListParagraph"/>
        <w:numPr>
          <w:ilvl w:val="0"/>
          <w:numId w:val="1"/>
        </w:numPr>
      </w:pPr>
      <w:r w:rsidRPr="00750B69">
        <w:rPr>
          <w:b/>
          <w:bCs/>
        </w:rPr>
        <w:t>Activity:</w:t>
      </w:r>
      <w:r>
        <w:t xml:space="preserve"> </w:t>
      </w:r>
      <w:r w:rsidR="00DE0A06">
        <w:t>The patient should avoid strenuous activity for at least 2 weeks.</w:t>
      </w:r>
    </w:p>
    <w:p w14:paraId="72C5CF98" w14:textId="04AA3197" w:rsidR="00DE0A06" w:rsidRDefault="0089001A" w:rsidP="00091DEC">
      <w:pPr>
        <w:pStyle w:val="ListParagraph"/>
        <w:numPr>
          <w:ilvl w:val="0"/>
          <w:numId w:val="1"/>
        </w:numPr>
      </w:pPr>
      <w:r w:rsidRPr="0003267C">
        <w:rPr>
          <w:b/>
          <w:bCs/>
        </w:rPr>
        <w:t>Follow-up</w:t>
      </w:r>
      <w:r w:rsidR="006010B8" w:rsidRPr="0003267C">
        <w:rPr>
          <w:b/>
          <w:bCs/>
        </w:rPr>
        <w:t>:</w:t>
      </w:r>
      <w:r w:rsidR="00B31FED" w:rsidRPr="00B31FED">
        <w:t xml:space="preserve"> </w:t>
      </w:r>
      <w:r w:rsidR="00B31FED">
        <w:t xml:space="preserve"> </w:t>
      </w:r>
      <w:r w:rsidR="00E9786D">
        <w:t>Per protocol, the</w:t>
      </w:r>
      <w:r w:rsidR="00B31FED">
        <w:t xml:space="preserve"> patient will </w:t>
      </w:r>
      <w:r w:rsidR="00E9786D">
        <w:t>have follow-up visits at</w:t>
      </w:r>
      <w:r w:rsidR="00B31FED">
        <w:t xml:space="preserve"> 30 days, </w:t>
      </w:r>
      <w:r w:rsidR="00B31FED" w:rsidRPr="00091DEC">
        <w:t xml:space="preserve">3, 6, 12, 18 </w:t>
      </w:r>
      <w:r w:rsidR="00B31FED" w:rsidRPr="0003267C">
        <w:t xml:space="preserve">and </w:t>
      </w:r>
      <w:r w:rsidR="00B31FED" w:rsidRPr="00091DEC">
        <w:t>24</w:t>
      </w:r>
      <w:r w:rsidR="00B31FED" w:rsidRPr="0003267C">
        <w:t xml:space="preserve"> months</w:t>
      </w:r>
      <w:r w:rsidR="00091DEC">
        <w:t>,</w:t>
      </w:r>
      <w:r w:rsidR="00B31FED" w:rsidRPr="0003267C">
        <w:t xml:space="preserve"> and annually for </w:t>
      </w:r>
      <w:r w:rsidR="00B31FED" w:rsidRPr="00091DEC">
        <w:t>5</w:t>
      </w:r>
      <w:r w:rsidR="00B31FED" w:rsidRPr="0003267C">
        <w:t xml:space="preserve"> years after the index procedure</w:t>
      </w:r>
      <w:r w:rsidR="00E9786D">
        <w:t>.</w:t>
      </w:r>
      <w:r w:rsidR="00B31FED">
        <w:t xml:space="preserve"> </w:t>
      </w:r>
      <w:r w:rsidR="00DE0A06">
        <w:t>The patient should s</w:t>
      </w:r>
      <w:r w:rsidR="00DE0A06" w:rsidRPr="00DE0A06">
        <w:t>eek immediate medical attention</w:t>
      </w:r>
      <w:r w:rsidR="00DA2C8F">
        <w:t>, preferably at our center</w:t>
      </w:r>
      <w:r w:rsidR="00435D01">
        <w:t>,</w:t>
      </w:r>
      <w:r w:rsidR="00DE0A06" w:rsidRPr="00DE0A06">
        <w:t xml:space="preserve"> if </w:t>
      </w:r>
      <w:r w:rsidR="00DE0A06">
        <w:t>they</w:t>
      </w:r>
      <w:r w:rsidR="00DE0A06" w:rsidRPr="00DE0A06">
        <w:t xml:space="preserve"> experience sudden increases in heart failure symptom frequency or severity</w:t>
      </w:r>
      <w:r w:rsidR="00E9786D">
        <w:t>.</w:t>
      </w:r>
    </w:p>
    <w:p w14:paraId="7F3D5FE9" w14:textId="037C8282" w:rsidR="00077CB1" w:rsidRPr="00750B69" w:rsidRDefault="00077CB1" w:rsidP="00750B69">
      <w:pPr>
        <w:spacing w:after="0"/>
        <w:rPr>
          <w:b/>
          <w:bCs/>
        </w:rPr>
      </w:pPr>
      <w:r w:rsidRPr="00750B69">
        <w:rPr>
          <w:b/>
          <w:bCs/>
        </w:rPr>
        <w:t>Maintaining study blinding</w:t>
      </w:r>
    </w:p>
    <w:p w14:paraId="01D4FC64" w14:textId="72B768A7" w:rsidR="0089001A" w:rsidRDefault="0089001A" w:rsidP="0089001A">
      <w:pPr>
        <w:pStyle w:val="ListParagraph"/>
        <w:numPr>
          <w:ilvl w:val="0"/>
          <w:numId w:val="1"/>
        </w:numPr>
      </w:pPr>
      <w:r>
        <w:t>The RESPONDER-HF study design includes a sham control arm. Patients have been randomized into either the sham control or treatment arm</w:t>
      </w:r>
      <w:r w:rsidR="00091DEC">
        <w:t>,</w:t>
      </w:r>
      <w:r>
        <w:t xml:space="preserve"> but </w:t>
      </w:r>
      <w:r w:rsidR="00DA2C8F">
        <w:t>they are</w:t>
      </w:r>
      <w:r>
        <w:t xml:space="preserve"> blinded </w:t>
      </w:r>
      <w:r w:rsidR="00435D01">
        <w:t xml:space="preserve">as </w:t>
      </w:r>
      <w:r>
        <w:t xml:space="preserve">to which </w:t>
      </w:r>
      <w:proofErr w:type="gramStart"/>
      <w:r>
        <w:t>arm</w:t>
      </w:r>
      <w:proofErr w:type="gramEnd"/>
      <w:r>
        <w:t xml:space="preserve"> they </w:t>
      </w:r>
      <w:r w:rsidR="00435D01">
        <w:t>were assigned</w:t>
      </w:r>
      <w:r>
        <w:t>.</w:t>
      </w:r>
    </w:p>
    <w:p w14:paraId="62023909" w14:textId="01BD0DAA" w:rsidR="0089001A" w:rsidRDefault="0089001A" w:rsidP="0089001A">
      <w:pPr>
        <w:pStyle w:val="ListParagraph"/>
        <w:numPr>
          <w:ilvl w:val="0"/>
          <w:numId w:val="1"/>
        </w:numPr>
      </w:pPr>
      <w:r w:rsidRPr="00750B69">
        <w:rPr>
          <w:b/>
          <w:bCs/>
        </w:rPr>
        <w:t>Patients are</w:t>
      </w:r>
      <w:r>
        <w:t xml:space="preserve"> </w:t>
      </w:r>
      <w:r w:rsidRPr="0089001A">
        <w:rPr>
          <w:b/>
          <w:bCs/>
        </w:rPr>
        <w:t>blinded for 2 years</w:t>
      </w:r>
      <w:r>
        <w:t xml:space="preserve">.  It is vital to </w:t>
      </w:r>
      <w:r w:rsidR="0003267C">
        <w:t xml:space="preserve">the </w:t>
      </w:r>
      <w:r>
        <w:t>success of th</w:t>
      </w:r>
      <w:r w:rsidR="0003267C">
        <w:t>e</w:t>
      </w:r>
      <w:r>
        <w:t xml:space="preserve"> study that the blinding is maintained for the 2-year follow-up period</w:t>
      </w:r>
      <w:r w:rsidR="00DA2C8F">
        <w:t xml:space="preserve"> to ensure unbiased data coll</w:t>
      </w:r>
      <w:r w:rsidR="00435D01">
        <w:t>e</w:t>
      </w:r>
      <w:r w:rsidR="00DA2C8F">
        <w:t>ction</w:t>
      </w:r>
      <w:r>
        <w:t xml:space="preserve">. </w:t>
      </w:r>
    </w:p>
    <w:p w14:paraId="125AD186" w14:textId="75DCE58E" w:rsidR="00077CB1" w:rsidRDefault="00077CB1" w:rsidP="006010B8">
      <w:pPr>
        <w:pStyle w:val="ListParagraph"/>
        <w:numPr>
          <w:ilvl w:val="0"/>
          <w:numId w:val="1"/>
        </w:numPr>
      </w:pPr>
      <w:r>
        <w:t>It is expected that the patient may undergo procedures during</w:t>
      </w:r>
      <w:r w:rsidRPr="00091DEC">
        <w:t xml:space="preserve"> t</w:t>
      </w:r>
      <w:r w:rsidR="0003267C" w:rsidRPr="00091DEC">
        <w:t>he 2-year</w:t>
      </w:r>
      <w:r w:rsidR="0003267C">
        <w:t xml:space="preserve"> blinding period</w:t>
      </w:r>
      <w:r>
        <w:t xml:space="preserve"> that could </w:t>
      </w:r>
      <w:r w:rsidR="000D559A">
        <w:t>expose them</w:t>
      </w:r>
      <w:r w:rsidR="0003267C">
        <w:t xml:space="preserve"> to</w:t>
      </w:r>
      <w:r w:rsidR="000D559A">
        <w:t xml:space="preserve"> </w:t>
      </w:r>
      <w:r w:rsidR="0003267C">
        <w:t>information about their study arm</w:t>
      </w:r>
      <w:r w:rsidR="000D559A">
        <w:t xml:space="preserve">, for example </w:t>
      </w:r>
      <w:r w:rsidR="00DA2C8F">
        <w:t xml:space="preserve">chest-X ray </w:t>
      </w:r>
      <w:r w:rsidR="00A454D5">
        <w:t>or</w:t>
      </w:r>
      <w:r w:rsidR="00DA2C8F">
        <w:t xml:space="preserve"> </w:t>
      </w:r>
      <w:r w:rsidR="000D559A">
        <w:t xml:space="preserve">echocardiography. </w:t>
      </w:r>
      <w:r w:rsidR="00DA2C8F">
        <w:t>For any</w:t>
      </w:r>
      <w:r w:rsidR="000D559A">
        <w:t xml:space="preserve"> procedures that may break the blind, </w:t>
      </w:r>
      <w:r w:rsidR="0003267C">
        <w:t>please</w:t>
      </w:r>
      <w:r w:rsidR="000D559A">
        <w:t xml:space="preserve"> </w:t>
      </w:r>
      <w:r w:rsidR="0089001A">
        <w:t>avoid sharing unnecessary information with the patient and</w:t>
      </w:r>
      <w:r w:rsidR="00DA2C8F">
        <w:t xml:space="preserve"> the managing investigator </w:t>
      </w:r>
      <w:r w:rsidR="00A454D5">
        <w:t>[</w:t>
      </w:r>
      <w:r w:rsidR="00DA2C8F" w:rsidRPr="00091DEC">
        <w:rPr>
          <w:highlight w:val="yellow"/>
        </w:rPr>
        <w:t>name</w:t>
      </w:r>
      <w:r w:rsidR="00A454D5">
        <w:t>]</w:t>
      </w:r>
      <w:r w:rsidR="00DA2C8F">
        <w:t xml:space="preserve"> </w:t>
      </w:r>
      <w:r w:rsidR="001E302A">
        <w:t xml:space="preserve">and </w:t>
      </w:r>
      <w:r w:rsidR="000D559A">
        <w:t xml:space="preserve">undertake </w:t>
      </w:r>
      <w:r w:rsidR="0089001A">
        <w:t xml:space="preserve">all necessary </w:t>
      </w:r>
      <w:r w:rsidR="000D559A">
        <w:t>measures to preserve</w:t>
      </w:r>
      <w:r w:rsidR="0089001A">
        <w:t xml:space="preserve"> </w:t>
      </w:r>
      <w:r w:rsidR="000D559A">
        <w:t>study blinding.</w:t>
      </w:r>
    </w:p>
    <w:p w14:paraId="5B861C3B" w14:textId="20CA46DC" w:rsidR="0089001A" w:rsidRPr="002434AB" w:rsidRDefault="0089001A" w:rsidP="00750B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If it is critical to know whether the patient has received the implant, please call </w:t>
      </w:r>
      <w:r w:rsidRPr="0089001A">
        <w:rPr>
          <w:highlight w:val="yellow"/>
        </w:rPr>
        <w:t>[me]</w:t>
      </w:r>
      <w:r>
        <w:t xml:space="preserve"> or reach out to the study sponsor, Corvia Medical at </w:t>
      </w:r>
      <w:r w:rsidR="002434AB" w:rsidRPr="002434AB">
        <w:t>0410-602-806</w:t>
      </w:r>
      <w:r w:rsidRPr="00B113C5">
        <w:t>.</w:t>
      </w:r>
      <w:r w:rsidRPr="002434AB">
        <w:t xml:space="preserve"> </w:t>
      </w:r>
    </w:p>
    <w:p w14:paraId="693BC1DD" w14:textId="77777777" w:rsidR="00001442" w:rsidRDefault="00001442" w:rsidP="00750B69">
      <w:pPr>
        <w:pStyle w:val="ListParagraph"/>
        <w:ind w:left="360"/>
      </w:pPr>
    </w:p>
    <w:p w14:paraId="2DF2B264" w14:textId="365F64C9" w:rsidR="000D559A" w:rsidRDefault="000D559A" w:rsidP="000D559A">
      <w:r>
        <w:t xml:space="preserve">Thank you for your </w:t>
      </w:r>
      <w:r w:rsidR="0089001A">
        <w:t xml:space="preserve">support </w:t>
      </w:r>
      <w:r>
        <w:t>with th</w:t>
      </w:r>
      <w:r w:rsidR="0089001A">
        <w:t>is</w:t>
      </w:r>
      <w:r>
        <w:t xml:space="preserve"> </w:t>
      </w:r>
      <w:r w:rsidR="00A454D5">
        <w:t>important</w:t>
      </w:r>
      <w:r>
        <w:t xml:space="preserve"> study</w:t>
      </w:r>
      <w:r w:rsidR="0089001A">
        <w:t>. Ple</w:t>
      </w:r>
      <w:r>
        <w:t>ase feel free to reach out to me with any questions or concerns.</w:t>
      </w:r>
    </w:p>
    <w:p w14:paraId="4647CF59" w14:textId="2A4CBAC7" w:rsidR="000D559A" w:rsidRDefault="000D559A" w:rsidP="000D559A"/>
    <w:p w14:paraId="5CA62840" w14:textId="424C291B" w:rsidR="000D559A" w:rsidRDefault="000D559A" w:rsidP="000D559A">
      <w:r>
        <w:t xml:space="preserve">Best regards, </w:t>
      </w:r>
    </w:p>
    <w:p w14:paraId="7ED1C77F" w14:textId="6530AF97" w:rsidR="000D559A" w:rsidRDefault="000D559A" w:rsidP="000D559A">
      <w:r w:rsidRPr="00DE0A06">
        <w:rPr>
          <w:highlight w:val="yellow"/>
        </w:rPr>
        <w:t xml:space="preserve">[enter </w:t>
      </w:r>
      <w:r>
        <w:rPr>
          <w:highlight w:val="yellow"/>
        </w:rPr>
        <w:t xml:space="preserve">physician </w:t>
      </w:r>
      <w:r w:rsidRPr="00DE0A06">
        <w:rPr>
          <w:highlight w:val="yellow"/>
        </w:rPr>
        <w:t>name</w:t>
      </w:r>
      <w:r>
        <w:rPr>
          <w:highlight w:val="yellow"/>
        </w:rPr>
        <w:t xml:space="preserve"> / contact info</w:t>
      </w:r>
      <w:r w:rsidRPr="00DE0A06">
        <w:rPr>
          <w:highlight w:val="yellow"/>
        </w:rPr>
        <w:t>]</w:t>
      </w:r>
    </w:p>
    <w:sectPr w:rsidR="000D559A" w:rsidSect="00091DEC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F460" w14:textId="77777777" w:rsidR="00AE0687" w:rsidRDefault="00AE0687" w:rsidP="008F547C">
      <w:pPr>
        <w:spacing w:after="0" w:line="240" w:lineRule="auto"/>
      </w:pPr>
      <w:r>
        <w:separator/>
      </w:r>
    </w:p>
  </w:endnote>
  <w:endnote w:type="continuationSeparator" w:id="0">
    <w:p w14:paraId="4EC359D0" w14:textId="77777777" w:rsidR="00AE0687" w:rsidRDefault="00AE0687" w:rsidP="008F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B139" w14:textId="7DFBEEC3" w:rsidR="008F547C" w:rsidRPr="008F547C" w:rsidRDefault="008F547C">
    <w:pPr>
      <w:pStyle w:val="Footer"/>
      <w:rPr>
        <w:sz w:val="16"/>
        <w:szCs w:val="16"/>
      </w:rPr>
    </w:pPr>
    <w:r w:rsidRPr="00EC5966">
      <w:rPr>
        <w:sz w:val="16"/>
        <w:szCs w:val="16"/>
      </w:rPr>
      <w:t xml:space="preserve">RESPONDER-HF </w:t>
    </w:r>
    <w:r>
      <w:rPr>
        <w:sz w:val="16"/>
        <w:szCs w:val="16"/>
      </w:rPr>
      <w:t>Post-Randomization Letter to Referrer (US)_2023-03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7803" w14:textId="77777777" w:rsidR="00AE0687" w:rsidRDefault="00AE0687" w:rsidP="008F547C">
      <w:pPr>
        <w:spacing w:after="0" w:line="240" w:lineRule="auto"/>
      </w:pPr>
      <w:r>
        <w:separator/>
      </w:r>
    </w:p>
  </w:footnote>
  <w:footnote w:type="continuationSeparator" w:id="0">
    <w:p w14:paraId="5E46D8DE" w14:textId="77777777" w:rsidR="00AE0687" w:rsidRDefault="00AE0687" w:rsidP="008F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68DC" w14:textId="77777777" w:rsidR="008F547C" w:rsidRDefault="008F547C" w:rsidP="008F547C">
    <w:pPr>
      <w:pStyle w:val="Header"/>
      <w:jc w:val="right"/>
    </w:pPr>
    <w:r>
      <w:t>POST-RANDOMIZATION LETTER TEMPLATE</w:t>
    </w:r>
  </w:p>
  <w:p w14:paraId="772C40A7" w14:textId="77777777" w:rsidR="008F547C" w:rsidRDefault="008F5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6CBA"/>
    <w:multiLevelType w:val="hybridMultilevel"/>
    <w:tmpl w:val="E59E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95C7D"/>
    <w:multiLevelType w:val="hybridMultilevel"/>
    <w:tmpl w:val="C042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960386">
    <w:abstractNumId w:val="0"/>
  </w:num>
  <w:num w:numId="2" w16cid:durableId="135360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B2"/>
    <w:rsid w:val="00001442"/>
    <w:rsid w:val="0003267C"/>
    <w:rsid w:val="00061842"/>
    <w:rsid w:val="00077CB1"/>
    <w:rsid w:val="00091DEC"/>
    <w:rsid w:val="000D559A"/>
    <w:rsid w:val="001E302A"/>
    <w:rsid w:val="001F75D1"/>
    <w:rsid w:val="002434AB"/>
    <w:rsid w:val="003273F1"/>
    <w:rsid w:val="00435D01"/>
    <w:rsid w:val="006010B8"/>
    <w:rsid w:val="006603F9"/>
    <w:rsid w:val="00694CB4"/>
    <w:rsid w:val="006C39B2"/>
    <w:rsid w:val="00750B69"/>
    <w:rsid w:val="007D6E73"/>
    <w:rsid w:val="00843CF6"/>
    <w:rsid w:val="0089001A"/>
    <w:rsid w:val="008B1A4E"/>
    <w:rsid w:val="008F547C"/>
    <w:rsid w:val="009D0D1E"/>
    <w:rsid w:val="00A454D5"/>
    <w:rsid w:val="00AE0687"/>
    <w:rsid w:val="00B24E09"/>
    <w:rsid w:val="00B31FED"/>
    <w:rsid w:val="00D00953"/>
    <w:rsid w:val="00D762C7"/>
    <w:rsid w:val="00DA2C8F"/>
    <w:rsid w:val="00DE0A06"/>
    <w:rsid w:val="00DE50B6"/>
    <w:rsid w:val="00E51F32"/>
    <w:rsid w:val="00E52AD6"/>
    <w:rsid w:val="00E7656A"/>
    <w:rsid w:val="00E9786D"/>
    <w:rsid w:val="00F108C0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9BD0"/>
  <w15:chartTrackingRefBased/>
  <w15:docId w15:val="{F785409C-B87D-4022-A46C-5D176406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5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4E09"/>
    <w:pPr>
      <w:spacing w:after="0" w:line="240" w:lineRule="auto"/>
    </w:pPr>
  </w:style>
  <w:style w:type="paragraph" w:customStyle="1" w:styleId="Default">
    <w:name w:val="Default"/>
    <w:rsid w:val="00DE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2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A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7C"/>
  </w:style>
  <w:style w:type="paragraph" w:styleId="Footer">
    <w:name w:val="footer"/>
    <w:basedOn w:val="Normal"/>
    <w:link w:val="FooterChar"/>
    <w:uiPriority w:val="99"/>
    <w:unhideWhenUsed/>
    <w:rsid w:val="008F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Echenique</dc:creator>
  <cp:keywords/>
  <dc:description/>
  <cp:lastModifiedBy>Lisa Ensz</cp:lastModifiedBy>
  <cp:revision>2</cp:revision>
  <dcterms:created xsi:type="dcterms:W3CDTF">2023-06-16T20:49:00Z</dcterms:created>
  <dcterms:modified xsi:type="dcterms:W3CDTF">2023-06-16T20:49:00Z</dcterms:modified>
</cp:coreProperties>
</file>